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F0065" w14:textId="77777777" w:rsidR="00FA61CF" w:rsidRDefault="00FA61CF" w:rsidP="00E21601">
      <w:pPr>
        <w:pStyle w:val="Navadensplet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Merila"/>
    </w:p>
    <w:p w14:paraId="1320DBFE" w14:textId="77777777" w:rsidR="00FA61CF" w:rsidRDefault="00FA61CF" w:rsidP="00E21601">
      <w:pPr>
        <w:pStyle w:val="Navadensplet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F82578D" w14:textId="56118592" w:rsidR="00E21601" w:rsidRPr="004A5EAF" w:rsidRDefault="00E21601" w:rsidP="00E21601">
      <w:pPr>
        <w:pStyle w:val="Navadensplet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4A5EAF">
        <w:rPr>
          <w:rFonts w:ascii="Arial" w:hAnsi="Arial" w:cs="Arial"/>
          <w:color w:val="000000"/>
          <w:sz w:val="22"/>
          <w:szCs w:val="22"/>
        </w:rPr>
        <w:t xml:space="preserve">Štev.: </w:t>
      </w:r>
      <w:r w:rsidRPr="004A5EAF">
        <w:rPr>
          <w:rFonts w:ascii="Arial" w:hAnsi="Arial" w:cs="Arial"/>
          <w:sz w:val="22"/>
          <w:szCs w:val="22"/>
        </w:rPr>
        <w:t>410-00</w:t>
      </w:r>
      <w:r w:rsidR="00FA61CF">
        <w:rPr>
          <w:rFonts w:ascii="Arial" w:hAnsi="Arial" w:cs="Arial"/>
          <w:sz w:val="22"/>
          <w:szCs w:val="22"/>
        </w:rPr>
        <w:t>1</w:t>
      </w:r>
      <w:r w:rsidR="004B55EF">
        <w:rPr>
          <w:rFonts w:ascii="Arial" w:hAnsi="Arial" w:cs="Arial"/>
          <w:sz w:val="22"/>
          <w:szCs w:val="22"/>
        </w:rPr>
        <w:t>5</w:t>
      </w:r>
      <w:r w:rsidRPr="004A5EAF">
        <w:rPr>
          <w:rFonts w:ascii="Arial" w:hAnsi="Arial" w:cs="Arial"/>
          <w:sz w:val="22"/>
          <w:szCs w:val="22"/>
        </w:rPr>
        <w:t>/202</w:t>
      </w:r>
      <w:r w:rsidR="004B55EF">
        <w:rPr>
          <w:rFonts w:ascii="Arial" w:hAnsi="Arial" w:cs="Arial"/>
          <w:sz w:val="22"/>
          <w:szCs w:val="22"/>
        </w:rPr>
        <w:t>5</w:t>
      </w:r>
      <w:r w:rsidR="00F43765">
        <w:rPr>
          <w:rFonts w:ascii="Arial" w:hAnsi="Arial" w:cs="Arial"/>
          <w:sz w:val="22"/>
          <w:szCs w:val="22"/>
        </w:rPr>
        <w:tab/>
      </w:r>
      <w:r w:rsidR="00F43765">
        <w:rPr>
          <w:rFonts w:ascii="Arial" w:hAnsi="Arial" w:cs="Arial"/>
          <w:sz w:val="22"/>
          <w:szCs w:val="22"/>
        </w:rPr>
        <w:tab/>
      </w:r>
    </w:p>
    <w:p w14:paraId="166564E9" w14:textId="2F75EFFD" w:rsidR="00E21601" w:rsidRDefault="00E21601" w:rsidP="00E21601">
      <w:pPr>
        <w:pStyle w:val="Navadensplet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4A5EAF">
        <w:rPr>
          <w:rFonts w:ascii="Arial" w:hAnsi="Arial" w:cs="Arial"/>
          <w:color w:val="000000"/>
          <w:sz w:val="22"/>
          <w:szCs w:val="22"/>
        </w:rPr>
        <w:t xml:space="preserve">Datum: </w:t>
      </w:r>
      <w:r w:rsidR="004B55EF">
        <w:rPr>
          <w:rFonts w:ascii="Arial" w:hAnsi="Arial" w:cs="Arial"/>
          <w:color w:val="000000"/>
          <w:sz w:val="22"/>
          <w:szCs w:val="22"/>
        </w:rPr>
        <w:t>27.10.2025</w:t>
      </w:r>
    </w:p>
    <w:p w14:paraId="47B30C5E" w14:textId="77777777" w:rsidR="00FA61CF" w:rsidRDefault="00FA61CF" w:rsidP="00E21601">
      <w:pPr>
        <w:pStyle w:val="Navadensplet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3A0D22D" w14:textId="77777777" w:rsidR="00FA61CF" w:rsidRPr="004A5EAF" w:rsidRDefault="00FA61CF" w:rsidP="00E21601">
      <w:pPr>
        <w:pStyle w:val="Navadensplet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CD2C6CC" w14:textId="05203492" w:rsidR="000622CB" w:rsidRPr="00B66B34" w:rsidRDefault="000622CB" w:rsidP="00FA61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0622CB">
        <w:rPr>
          <w:rFonts w:ascii="Arial" w:eastAsia="Times New Roman" w:hAnsi="Arial" w:cs="Arial"/>
          <w:b/>
          <w:bCs/>
          <w:lang w:eastAsia="sl-SI"/>
        </w:rPr>
        <w:t xml:space="preserve">MERILA ZA </w:t>
      </w:r>
      <w:r w:rsidR="00FA61CF">
        <w:rPr>
          <w:rFonts w:ascii="Arial" w:eastAsia="Times New Roman" w:hAnsi="Arial" w:cs="Arial"/>
          <w:b/>
          <w:bCs/>
          <w:lang w:eastAsia="sl-SI"/>
        </w:rPr>
        <w:t xml:space="preserve">PRESOJO </w:t>
      </w:r>
      <w:r w:rsidRPr="000622CB">
        <w:rPr>
          <w:rFonts w:ascii="Arial" w:eastAsia="Times New Roman" w:hAnsi="Arial" w:cs="Arial"/>
          <w:b/>
          <w:bCs/>
          <w:lang w:eastAsia="sl-SI"/>
        </w:rPr>
        <w:t>UPRAVIČENOST</w:t>
      </w:r>
      <w:r w:rsidR="00FA61CF">
        <w:rPr>
          <w:rFonts w:ascii="Arial" w:eastAsia="Times New Roman" w:hAnsi="Arial" w:cs="Arial"/>
          <w:b/>
          <w:bCs/>
          <w:lang w:eastAsia="sl-SI"/>
        </w:rPr>
        <w:t>I</w:t>
      </w:r>
      <w:r w:rsidRPr="000622CB">
        <w:rPr>
          <w:rFonts w:ascii="Arial" w:eastAsia="Times New Roman" w:hAnsi="Arial" w:cs="Arial"/>
          <w:b/>
          <w:bCs/>
          <w:lang w:eastAsia="sl-SI"/>
        </w:rPr>
        <w:t xml:space="preserve"> PREDLOGOV PROJEKTOV</w:t>
      </w:r>
      <w:bookmarkEnd w:id="0"/>
      <w:r w:rsidRPr="000622CB">
        <w:rPr>
          <w:rFonts w:ascii="Arial" w:eastAsia="Times New Roman" w:hAnsi="Arial" w:cs="Arial"/>
          <w:b/>
          <w:bCs/>
          <w:lang w:eastAsia="sl-SI"/>
        </w:rPr>
        <w:t xml:space="preserve"> za izvedbo </w:t>
      </w:r>
      <w:r w:rsidRPr="000622CB">
        <w:rPr>
          <w:rFonts w:ascii="Arial" w:hAnsi="Arial" w:cs="Arial"/>
          <w:b/>
          <w:color w:val="000000"/>
        </w:rPr>
        <w:t>Participativnega</w:t>
      </w:r>
      <w:r w:rsidR="00FA61CF">
        <w:rPr>
          <w:rFonts w:ascii="Arial" w:hAnsi="Arial" w:cs="Arial"/>
          <w:b/>
          <w:color w:val="000000"/>
        </w:rPr>
        <w:t xml:space="preserve"> </w:t>
      </w:r>
      <w:r w:rsidRPr="000622CB">
        <w:rPr>
          <w:rFonts w:ascii="Arial" w:hAnsi="Arial" w:cs="Arial"/>
          <w:b/>
          <w:color w:val="000000"/>
        </w:rPr>
        <w:t>Proračuna Občine Dravograd za let</w:t>
      </w:r>
      <w:r w:rsidR="004B55EF">
        <w:rPr>
          <w:rFonts w:ascii="Arial" w:hAnsi="Arial" w:cs="Arial"/>
          <w:b/>
          <w:color w:val="000000"/>
        </w:rPr>
        <w:t>i</w:t>
      </w:r>
      <w:r w:rsidRPr="000622CB">
        <w:rPr>
          <w:rFonts w:ascii="Arial" w:hAnsi="Arial" w:cs="Arial"/>
          <w:b/>
          <w:color w:val="000000"/>
        </w:rPr>
        <w:t xml:space="preserve"> 202</w:t>
      </w:r>
      <w:r w:rsidR="004B55EF">
        <w:rPr>
          <w:rFonts w:ascii="Arial" w:hAnsi="Arial" w:cs="Arial"/>
          <w:b/>
          <w:color w:val="000000"/>
        </w:rPr>
        <w:t>6 in 2027</w:t>
      </w:r>
    </w:p>
    <w:p w14:paraId="3D217DEA" w14:textId="46796C4D" w:rsidR="00C1197F" w:rsidRPr="00AF0EEF" w:rsidRDefault="00C1197F" w:rsidP="00C1197F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B66B34">
        <w:rPr>
          <w:rFonts w:ascii="Arial" w:eastAsia="Times New Roman" w:hAnsi="Arial" w:cs="Arial"/>
          <w:b/>
          <w:lang w:eastAsia="sl-SI"/>
        </w:rPr>
        <w:t xml:space="preserve">Projektni predlog je upravičen za uvrstitev </w:t>
      </w:r>
      <w:r w:rsidR="00E21601">
        <w:rPr>
          <w:rFonts w:ascii="Arial" w:eastAsia="Times New Roman" w:hAnsi="Arial" w:cs="Arial"/>
          <w:b/>
          <w:lang w:eastAsia="sl-SI"/>
        </w:rPr>
        <w:t xml:space="preserve">v </w:t>
      </w:r>
      <w:r w:rsidR="00FA61CF">
        <w:rPr>
          <w:rFonts w:ascii="Arial" w:eastAsia="Times New Roman" w:hAnsi="Arial" w:cs="Arial"/>
          <w:b/>
          <w:lang w:eastAsia="sl-SI"/>
        </w:rPr>
        <w:t>P</w:t>
      </w:r>
      <w:r w:rsidR="00E21601">
        <w:rPr>
          <w:rFonts w:ascii="Arial" w:eastAsia="Times New Roman" w:hAnsi="Arial" w:cs="Arial"/>
          <w:b/>
          <w:lang w:eastAsia="sl-SI"/>
        </w:rPr>
        <w:t xml:space="preserve">roračun </w:t>
      </w:r>
      <w:r w:rsidR="00FA61CF">
        <w:rPr>
          <w:rFonts w:ascii="Arial" w:eastAsia="Times New Roman" w:hAnsi="Arial" w:cs="Arial"/>
          <w:b/>
          <w:lang w:eastAsia="sl-SI"/>
        </w:rPr>
        <w:t>Občine Dravograd za let</w:t>
      </w:r>
      <w:r w:rsidR="004B55EF">
        <w:rPr>
          <w:rFonts w:ascii="Arial" w:eastAsia="Times New Roman" w:hAnsi="Arial" w:cs="Arial"/>
          <w:b/>
          <w:lang w:eastAsia="sl-SI"/>
        </w:rPr>
        <w:t>i</w:t>
      </w:r>
      <w:r w:rsidR="00FA61CF">
        <w:rPr>
          <w:rFonts w:ascii="Arial" w:eastAsia="Times New Roman" w:hAnsi="Arial" w:cs="Arial"/>
          <w:b/>
          <w:lang w:eastAsia="sl-SI"/>
        </w:rPr>
        <w:t xml:space="preserve"> </w:t>
      </w:r>
      <w:r w:rsidR="00E21601">
        <w:rPr>
          <w:rFonts w:ascii="Arial" w:eastAsia="Times New Roman" w:hAnsi="Arial" w:cs="Arial"/>
          <w:b/>
          <w:lang w:eastAsia="sl-SI"/>
        </w:rPr>
        <w:t>202</w:t>
      </w:r>
      <w:r w:rsidR="004B55EF">
        <w:rPr>
          <w:rFonts w:ascii="Arial" w:eastAsia="Times New Roman" w:hAnsi="Arial" w:cs="Arial"/>
          <w:b/>
          <w:lang w:eastAsia="sl-SI"/>
        </w:rPr>
        <w:t>6 in 2027</w:t>
      </w:r>
      <w:r w:rsidR="00FA61CF">
        <w:rPr>
          <w:rFonts w:ascii="Arial" w:eastAsia="Times New Roman" w:hAnsi="Arial" w:cs="Arial"/>
          <w:b/>
          <w:lang w:eastAsia="sl-SI"/>
        </w:rPr>
        <w:t>,</w:t>
      </w:r>
      <w:r w:rsidRPr="00B66B34">
        <w:rPr>
          <w:rFonts w:ascii="Arial" w:eastAsia="Times New Roman" w:hAnsi="Arial" w:cs="Arial"/>
          <w:b/>
          <w:lang w:eastAsia="sl-SI"/>
        </w:rPr>
        <w:t xml:space="preserve"> če izpolnjuje naslednja merila:</w:t>
      </w:r>
    </w:p>
    <w:p w14:paraId="48E852F3" w14:textId="77777777" w:rsidR="00C1197F" w:rsidRPr="00B66B34" w:rsidRDefault="00C1197F" w:rsidP="00C1197F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7E818152" w14:textId="452EE989" w:rsidR="00E21601" w:rsidRPr="00B66B34" w:rsidRDefault="00E21601" w:rsidP="00E21601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66B34">
        <w:rPr>
          <w:rFonts w:ascii="Arial" w:eastAsia="Times New Roman" w:hAnsi="Arial" w:cs="Arial"/>
          <w:lang w:eastAsia="sl-SI"/>
        </w:rPr>
        <w:t xml:space="preserve">Prispeva k uresničevanju javnega interesa na območju </w:t>
      </w:r>
      <w:r w:rsidR="00FA61CF">
        <w:rPr>
          <w:rFonts w:ascii="Arial" w:eastAsia="Times New Roman" w:hAnsi="Arial" w:cs="Arial"/>
          <w:lang w:eastAsia="sl-SI"/>
        </w:rPr>
        <w:t>O</w:t>
      </w:r>
      <w:r w:rsidRPr="00B66B34">
        <w:rPr>
          <w:rFonts w:ascii="Arial" w:eastAsia="Times New Roman" w:hAnsi="Arial" w:cs="Arial"/>
          <w:lang w:eastAsia="sl-SI"/>
        </w:rPr>
        <w:t xml:space="preserve">bčine </w:t>
      </w:r>
      <w:r w:rsidRPr="00AF0EEF">
        <w:rPr>
          <w:rFonts w:ascii="Arial" w:eastAsia="Times New Roman" w:hAnsi="Arial" w:cs="Arial"/>
          <w:lang w:eastAsia="sl-SI"/>
        </w:rPr>
        <w:t>Dravograd</w:t>
      </w:r>
      <w:r w:rsidRPr="00B66B34">
        <w:rPr>
          <w:rFonts w:ascii="Arial" w:eastAsia="Times New Roman" w:hAnsi="Arial" w:cs="Arial"/>
          <w:lang w:eastAsia="sl-SI"/>
        </w:rPr>
        <w:t>.</w:t>
      </w:r>
    </w:p>
    <w:p w14:paraId="494B20D9" w14:textId="77777777" w:rsidR="00E21601" w:rsidRPr="00B66B34" w:rsidRDefault="00E21601" w:rsidP="00E21601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66B34">
        <w:rPr>
          <w:rFonts w:ascii="Arial" w:eastAsia="Times New Roman" w:hAnsi="Arial" w:cs="Arial"/>
          <w:lang w:eastAsia="sl-SI"/>
        </w:rPr>
        <w:t>Prispeva k namenom poziva za projektne predloge: spodbujanje aktivne participacije in vključenosti občanov, dvig kakovosti bivanja v lokalnem okolju in gradnja skupnosti.</w:t>
      </w:r>
    </w:p>
    <w:p w14:paraId="6238062A" w14:textId="77777777" w:rsidR="00E21601" w:rsidRPr="00B66B34" w:rsidRDefault="00E21601" w:rsidP="00E21601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66B34">
        <w:rPr>
          <w:rFonts w:ascii="Arial" w:eastAsia="Times New Roman" w:hAnsi="Arial" w:cs="Arial"/>
          <w:lang w:eastAsia="sl-SI"/>
        </w:rPr>
        <w:t xml:space="preserve">Predstavlja investicijo in je takšne narave, da bo njegova izvajalka lahko Občina </w:t>
      </w:r>
      <w:r w:rsidRPr="00AF0EEF">
        <w:rPr>
          <w:rFonts w:ascii="Arial" w:eastAsia="Times New Roman" w:hAnsi="Arial" w:cs="Arial"/>
          <w:lang w:eastAsia="sl-SI"/>
        </w:rPr>
        <w:t>Dravograd</w:t>
      </w:r>
      <w:r w:rsidRPr="00B66B34">
        <w:rPr>
          <w:rFonts w:ascii="Arial" w:eastAsia="Times New Roman" w:hAnsi="Arial" w:cs="Arial"/>
          <w:lang w:eastAsia="sl-SI"/>
        </w:rPr>
        <w:t xml:space="preserve"> in da ga je mogoče izpeljati v okviru občinskih zmogljivosti.</w:t>
      </w:r>
    </w:p>
    <w:p w14:paraId="1A51513A" w14:textId="06C21EAF" w:rsidR="00E21601" w:rsidRPr="00AF0EEF" w:rsidRDefault="00E21601" w:rsidP="00E21601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66B34">
        <w:rPr>
          <w:rFonts w:ascii="Arial" w:eastAsia="Times New Roman" w:hAnsi="Arial" w:cs="Arial"/>
          <w:lang w:eastAsia="sl-SI"/>
        </w:rPr>
        <w:t>Je skladen z nalog</w:t>
      </w:r>
      <w:r w:rsidRPr="00AF0EEF">
        <w:rPr>
          <w:rFonts w:ascii="Arial" w:eastAsia="Times New Roman" w:hAnsi="Arial" w:cs="Arial"/>
          <w:lang w:eastAsia="sl-SI"/>
        </w:rPr>
        <w:t>ami</w:t>
      </w:r>
      <w:r w:rsidRPr="00B66B34">
        <w:rPr>
          <w:rFonts w:ascii="Arial" w:eastAsia="Times New Roman" w:hAnsi="Arial" w:cs="Arial"/>
          <w:lang w:eastAsia="sl-SI"/>
        </w:rPr>
        <w:t xml:space="preserve"> občine</w:t>
      </w:r>
      <w:r w:rsidRPr="00AF0EEF">
        <w:rPr>
          <w:rFonts w:ascii="Arial" w:eastAsia="Times New Roman" w:hAnsi="Arial" w:cs="Arial"/>
          <w:lang w:eastAsia="sl-SI"/>
        </w:rPr>
        <w:t>, katere ji nalagajo področni predpisi</w:t>
      </w:r>
      <w:r w:rsidR="00F43765">
        <w:rPr>
          <w:rFonts w:ascii="Arial" w:eastAsia="Times New Roman" w:hAnsi="Arial" w:cs="Arial"/>
          <w:lang w:eastAsia="sl-SI"/>
        </w:rPr>
        <w:t>.</w:t>
      </w:r>
    </w:p>
    <w:p w14:paraId="3CA5DAFD" w14:textId="2AD9E91A" w:rsidR="00E21601" w:rsidRPr="00B66B34" w:rsidRDefault="00FA61CF" w:rsidP="00E21601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Bo izveden</w:t>
      </w:r>
      <w:r w:rsidR="00E21601" w:rsidRPr="00B66B34">
        <w:rPr>
          <w:rFonts w:ascii="Arial" w:eastAsia="Times New Roman" w:hAnsi="Arial" w:cs="Arial"/>
          <w:lang w:eastAsia="sl-SI"/>
        </w:rPr>
        <w:t xml:space="preserve"> na območju </w:t>
      </w:r>
      <w:r>
        <w:rPr>
          <w:rFonts w:ascii="Arial" w:eastAsia="Times New Roman" w:hAnsi="Arial" w:cs="Arial"/>
          <w:lang w:eastAsia="sl-SI"/>
        </w:rPr>
        <w:t>O</w:t>
      </w:r>
      <w:r w:rsidR="00E21601" w:rsidRPr="00B66B34">
        <w:rPr>
          <w:rFonts w:ascii="Arial" w:eastAsia="Times New Roman" w:hAnsi="Arial" w:cs="Arial"/>
          <w:lang w:eastAsia="sl-SI"/>
        </w:rPr>
        <w:t>bčine</w:t>
      </w:r>
      <w:r w:rsidR="00E21601">
        <w:rPr>
          <w:rFonts w:ascii="Arial" w:eastAsia="Times New Roman" w:hAnsi="Arial" w:cs="Arial"/>
          <w:lang w:eastAsia="sl-SI"/>
        </w:rPr>
        <w:t xml:space="preserve"> Dravograd</w:t>
      </w:r>
      <w:r w:rsidR="00E21601" w:rsidRPr="00B66B34">
        <w:rPr>
          <w:rFonts w:ascii="Arial" w:eastAsia="Times New Roman" w:hAnsi="Arial" w:cs="Arial"/>
          <w:lang w:eastAsia="sl-SI"/>
        </w:rPr>
        <w:t>.</w:t>
      </w:r>
    </w:p>
    <w:p w14:paraId="41CEE93D" w14:textId="1F913510" w:rsidR="00E21601" w:rsidRPr="00B66B34" w:rsidRDefault="00E21601" w:rsidP="00E21601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66B34">
        <w:rPr>
          <w:rFonts w:ascii="Arial" w:eastAsia="Times New Roman" w:hAnsi="Arial" w:cs="Arial"/>
          <w:lang w:eastAsia="sl-SI"/>
        </w:rPr>
        <w:t>Ni uvrščen v načrt občinskih vlaganj po krajevnih skupnostih</w:t>
      </w:r>
      <w:r w:rsidR="00EE4A06">
        <w:rPr>
          <w:rFonts w:ascii="Arial" w:eastAsia="Times New Roman" w:hAnsi="Arial" w:cs="Arial"/>
          <w:lang w:eastAsia="sl-SI"/>
        </w:rPr>
        <w:t xml:space="preserve"> oz. predlog »rednega« proračuna</w:t>
      </w:r>
      <w:r w:rsidRPr="00B66B34">
        <w:rPr>
          <w:rFonts w:ascii="Arial" w:eastAsia="Times New Roman" w:hAnsi="Arial" w:cs="Arial"/>
          <w:lang w:eastAsia="sl-SI"/>
        </w:rPr>
        <w:t xml:space="preserve"> in ne ustreza pogojem za nepovratna finančna sredstva, ki </w:t>
      </w:r>
      <w:r>
        <w:rPr>
          <w:rFonts w:ascii="Arial" w:eastAsia="Times New Roman" w:hAnsi="Arial" w:cs="Arial"/>
          <w:lang w:eastAsia="sl-SI"/>
        </w:rPr>
        <w:t>jih je možno pridobiti</w:t>
      </w:r>
      <w:r w:rsidRPr="00B66B34">
        <w:rPr>
          <w:rFonts w:ascii="Arial" w:eastAsia="Times New Roman" w:hAnsi="Arial" w:cs="Arial"/>
          <w:lang w:eastAsia="sl-SI"/>
        </w:rPr>
        <w:t xml:space="preserve"> iz </w:t>
      </w:r>
      <w:r>
        <w:rPr>
          <w:rFonts w:ascii="Arial" w:eastAsia="Times New Roman" w:hAnsi="Arial" w:cs="Arial"/>
          <w:lang w:eastAsia="sl-SI"/>
        </w:rPr>
        <w:t xml:space="preserve">vsakoletnih razpisov, izvedenih </w:t>
      </w:r>
      <w:r w:rsidRPr="00B66B34">
        <w:rPr>
          <w:rFonts w:ascii="Arial" w:eastAsia="Times New Roman" w:hAnsi="Arial" w:cs="Arial"/>
          <w:lang w:eastAsia="sl-SI"/>
        </w:rPr>
        <w:t xml:space="preserve">s strani Občine </w:t>
      </w:r>
      <w:r w:rsidRPr="00AF0EEF">
        <w:rPr>
          <w:rFonts w:ascii="Arial" w:eastAsia="Times New Roman" w:hAnsi="Arial" w:cs="Arial"/>
          <w:lang w:eastAsia="sl-SI"/>
        </w:rPr>
        <w:t>Dravograd.</w:t>
      </w:r>
    </w:p>
    <w:p w14:paraId="39D68E05" w14:textId="10A569C5" w:rsidR="00E21601" w:rsidRPr="00C7326B" w:rsidRDefault="00E21601" w:rsidP="00E21601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sl-SI"/>
        </w:rPr>
      </w:pPr>
      <w:r w:rsidRPr="00C7326B">
        <w:rPr>
          <w:rFonts w:ascii="Arial" w:eastAsia="Times New Roman" w:hAnsi="Arial" w:cs="Arial"/>
          <w:color w:val="000000" w:themeColor="text1"/>
          <w:lang w:eastAsia="sl-SI"/>
        </w:rPr>
        <w:t xml:space="preserve">Je finančno ovrednoten praviloma </w:t>
      </w:r>
      <w:r w:rsidR="00F43765">
        <w:rPr>
          <w:rFonts w:ascii="Arial" w:eastAsia="Times New Roman" w:hAnsi="Arial" w:cs="Arial"/>
          <w:color w:val="000000" w:themeColor="text1"/>
          <w:lang w:eastAsia="sl-SI"/>
        </w:rPr>
        <w:t>od</w:t>
      </w:r>
      <w:r w:rsidRPr="00C7326B">
        <w:rPr>
          <w:rFonts w:ascii="Arial" w:eastAsia="Times New Roman" w:hAnsi="Arial" w:cs="Arial"/>
          <w:color w:val="000000" w:themeColor="text1"/>
          <w:lang w:eastAsia="sl-SI"/>
        </w:rPr>
        <w:t xml:space="preserve"> 3.000</w:t>
      </w:r>
      <w:r w:rsidR="00FA61CF">
        <w:rPr>
          <w:rFonts w:ascii="Arial" w:eastAsia="Times New Roman" w:hAnsi="Arial" w:cs="Arial"/>
          <w:color w:val="000000" w:themeColor="text1"/>
          <w:lang w:eastAsia="sl-SI"/>
        </w:rPr>
        <w:t>,00</w:t>
      </w:r>
      <w:r w:rsidR="00F43765">
        <w:rPr>
          <w:rFonts w:ascii="Arial" w:eastAsia="Times New Roman" w:hAnsi="Arial" w:cs="Arial"/>
          <w:color w:val="000000" w:themeColor="text1"/>
          <w:lang w:eastAsia="sl-SI"/>
        </w:rPr>
        <w:t xml:space="preserve"> eur</w:t>
      </w:r>
      <w:r w:rsidRPr="00C7326B">
        <w:rPr>
          <w:rFonts w:ascii="Arial" w:eastAsia="Times New Roman" w:hAnsi="Arial" w:cs="Arial"/>
          <w:color w:val="000000" w:themeColor="text1"/>
          <w:lang w:eastAsia="sl-SI"/>
        </w:rPr>
        <w:t xml:space="preserve"> in </w:t>
      </w:r>
      <w:r w:rsidR="00F43765">
        <w:rPr>
          <w:rFonts w:ascii="Arial" w:eastAsia="Times New Roman" w:hAnsi="Arial" w:cs="Arial"/>
          <w:color w:val="000000" w:themeColor="text1"/>
          <w:lang w:eastAsia="sl-SI"/>
        </w:rPr>
        <w:t>do višine vrednosti participativnega proračuna za posamezno krajevno skupnost</w:t>
      </w:r>
      <w:r w:rsidR="00087F2A">
        <w:rPr>
          <w:rFonts w:ascii="Arial" w:eastAsia="Times New Roman" w:hAnsi="Arial" w:cs="Arial"/>
          <w:color w:val="000000" w:themeColor="text1"/>
          <w:lang w:eastAsia="sl-SI"/>
        </w:rPr>
        <w:t xml:space="preserve"> (o</w:t>
      </w:r>
      <w:r w:rsidR="00087F2A" w:rsidRPr="00087F2A">
        <w:rPr>
          <w:rFonts w:ascii="Arial" w:eastAsia="Times New Roman" w:hAnsi="Arial" w:cs="Arial"/>
          <w:color w:val="000000" w:themeColor="text1"/>
          <w:lang w:eastAsia="sl-SI"/>
        </w:rPr>
        <w:t>bmočje KS Črneče, KS Libeliče in KS Trbonje za vsako po 20.000,00 EUR, za območje KS Šentjanž pri Dravogradu 33.000,00 EUR in za območje KS Dravograd 40.000,00 EUR</w:t>
      </w:r>
      <w:r w:rsidR="00087F2A">
        <w:rPr>
          <w:rFonts w:ascii="Arial" w:eastAsia="Times New Roman" w:hAnsi="Arial" w:cs="Arial"/>
          <w:color w:val="000000" w:themeColor="text1"/>
          <w:lang w:eastAsia="sl-SI"/>
        </w:rPr>
        <w:t xml:space="preserve">; </w:t>
      </w:r>
      <w:r w:rsidR="00087F2A" w:rsidRPr="00087F2A">
        <w:rPr>
          <w:rFonts w:ascii="Arial" w:eastAsia="Times New Roman" w:hAnsi="Arial" w:cs="Arial"/>
          <w:color w:val="000000" w:themeColor="text1"/>
          <w:lang w:eastAsia="sl-SI"/>
        </w:rPr>
        <w:t>ključ delitve je št. prebivalcev)</w:t>
      </w:r>
      <w:r w:rsidR="004B55EF">
        <w:rPr>
          <w:rFonts w:ascii="Arial" w:eastAsia="Times New Roman" w:hAnsi="Arial" w:cs="Arial"/>
          <w:color w:val="000000" w:themeColor="text1"/>
          <w:lang w:eastAsia="sl-SI"/>
        </w:rPr>
        <w:t>, pri čemer je lahko njegova izvedba previdena v dvoletnem obdobju (2026 – 2027)</w:t>
      </w:r>
      <w:r w:rsidR="00547C11">
        <w:rPr>
          <w:rFonts w:ascii="Arial" w:eastAsia="Times New Roman" w:hAnsi="Arial" w:cs="Arial"/>
          <w:color w:val="000000" w:themeColor="text1"/>
          <w:lang w:eastAsia="sl-SI"/>
        </w:rPr>
        <w:t>.</w:t>
      </w:r>
      <w:r w:rsidR="004B55EF">
        <w:rPr>
          <w:rFonts w:ascii="Arial" w:eastAsia="Times New Roman" w:hAnsi="Arial" w:cs="Arial"/>
          <w:color w:val="000000" w:themeColor="text1"/>
          <w:lang w:eastAsia="sl-SI"/>
        </w:rPr>
        <w:t xml:space="preserve"> </w:t>
      </w:r>
    </w:p>
    <w:p w14:paraId="77132CE1" w14:textId="77777777" w:rsidR="00E21601" w:rsidRPr="00B66B34" w:rsidRDefault="00E21601" w:rsidP="00E21601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66B34">
        <w:rPr>
          <w:rFonts w:ascii="Arial" w:eastAsia="Times New Roman" w:hAnsi="Arial" w:cs="Arial"/>
          <w:lang w:eastAsia="sl-SI"/>
        </w:rPr>
        <w:t>Je umešče</w:t>
      </w:r>
      <w:r w:rsidRPr="00AF0EEF">
        <w:rPr>
          <w:rFonts w:ascii="Arial" w:eastAsia="Times New Roman" w:hAnsi="Arial" w:cs="Arial"/>
          <w:lang w:eastAsia="sl-SI"/>
        </w:rPr>
        <w:t>n v enega od 5</w:t>
      </w:r>
      <w:r w:rsidRPr="00B66B34">
        <w:rPr>
          <w:rFonts w:ascii="Arial" w:eastAsia="Times New Roman" w:hAnsi="Arial" w:cs="Arial"/>
          <w:lang w:eastAsia="sl-SI"/>
        </w:rPr>
        <w:t xml:space="preserve"> območij občine, ki </w:t>
      </w:r>
      <w:r>
        <w:rPr>
          <w:rFonts w:ascii="Arial" w:eastAsia="Times New Roman" w:hAnsi="Arial" w:cs="Arial"/>
          <w:lang w:eastAsia="sl-SI"/>
        </w:rPr>
        <w:t xml:space="preserve">jih </w:t>
      </w:r>
      <w:r w:rsidRPr="00B66B34">
        <w:rPr>
          <w:rFonts w:ascii="Arial" w:eastAsia="Times New Roman" w:hAnsi="Arial" w:cs="Arial"/>
          <w:lang w:eastAsia="sl-SI"/>
        </w:rPr>
        <w:t xml:space="preserve">predstavljajo </w:t>
      </w:r>
      <w:r w:rsidRPr="00AF0EEF">
        <w:rPr>
          <w:rFonts w:ascii="Arial" w:eastAsia="Times New Roman" w:hAnsi="Arial" w:cs="Arial"/>
          <w:lang w:eastAsia="sl-SI"/>
        </w:rPr>
        <w:t>krajevne skupnosti</w:t>
      </w:r>
      <w:r w:rsidRPr="00B66B34">
        <w:rPr>
          <w:rFonts w:ascii="Arial" w:eastAsia="Times New Roman" w:hAnsi="Arial" w:cs="Arial"/>
          <w:lang w:eastAsia="sl-SI"/>
        </w:rPr>
        <w:t>.</w:t>
      </w:r>
    </w:p>
    <w:p w14:paraId="591D87ED" w14:textId="77777777" w:rsidR="00C1197F" w:rsidRPr="00B66B34" w:rsidRDefault="00C1197F" w:rsidP="00C1197F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66B34">
        <w:rPr>
          <w:rFonts w:ascii="Arial" w:eastAsia="Times New Roman" w:hAnsi="Arial" w:cs="Arial"/>
          <w:lang w:eastAsia="sl-SI"/>
        </w:rPr>
        <w:t> </w:t>
      </w:r>
    </w:p>
    <w:p w14:paraId="5CF47DC4" w14:textId="77777777" w:rsidR="00C1197F" w:rsidRPr="00AF0EEF" w:rsidRDefault="00C1197F" w:rsidP="00C1197F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  <w:bookmarkStart w:id="1" w:name="Predlagatelji"/>
    </w:p>
    <w:p w14:paraId="7EBB1EEA" w14:textId="2E2D8CA7" w:rsidR="00C1197F" w:rsidRDefault="00FA61CF" w:rsidP="00C1197F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  <w:r>
        <w:rPr>
          <w:rFonts w:ascii="Arial" w:eastAsia="Times New Roman" w:hAnsi="Arial" w:cs="Arial"/>
          <w:b/>
          <w:bCs/>
          <w:lang w:eastAsia="sl-SI"/>
        </w:rPr>
        <w:t>M</w:t>
      </w:r>
      <w:r w:rsidRPr="00AF0EEF">
        <w:rPr>
          <w:rFonts w:ascii="Arial" w:eastAsia="Times New Roman" w:hAnsi="Arial" w:cs="Arial"/>
          <w:b/>
          <w:bCs/>
          <w:lang w:eastAsia="sl-SI"/>
        </w:rPr>
        <w:t>erila, vezana na predlagatelje</w:t>
      </w:r>
      <w:bookmarkEnd w:id="1"/>
      <w:r>
        <w:rPr>
          <w:rFonts w:ascii="Arial" w:eastAsia="Times New Roman" w:hAnsi="Arial" w:cs="Arial"/>
          <w:b/>
          <w:bCs/>
          <w:lang w:eastAsia="sl-SI"/>
        </w:rPr>
        <w:t>:</w:t>
      </w:r>
    </w:p>
    <w:p w14:paraId="6B9DE0A8" w14:textId="77777777" w:rsidR="00C1197F" w:rsidRPr="00B66B34" w:rsidRDefault="00C1197F" w:rsidP="00C1197F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2C06B5E" w14:textId="733B1E49" w:rsidR="00C1197F" w:rsidRPr="00B66B34" w:rsidRDefault="00C1197F" w:rsidP="00C1197F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sl-SI"/>
        </w:rPr>
      </w:pPr>
      <w:r w:rsidRPr="00B66B34">
        <w:rPr>
          <w:rFonts w:ascii="Arial" w:eastAsia="Times New Roman" w:hAnsi="Arial" w:cs="Arial"/>
          <w:color w:val="000000" w:themeColor="text1"/>
          <w:lang w:eastAsia="sl-SI"/>
        </w:rPr>
        <w:t>Predlagatelj projekt</w:t>
      </w:r>
      <w:r>
        <w:rPr>
          <w:rFonts w:ascii="Arial" w:eastAsia="Times New Roman" w:hAnsi="Arial" w:cs="Arial"/>
          <w:color w:val="000000" w:themeColor="text1"/>
          <w:lang w:eastAsia="sl-SI"/>
        </w:rPr>
        <w:t xml:space="preserve">nih predlogov je lahko </w:t>
      </w:r>
      <w:r w:rsidR="00FA61CF">
        <w:rPr>
          <w:rFonts w:ascii="Arial" w:eastAsia="Times New Roman" w:hAnsi="Arial" w:cs="Arial"/>
          <w:color w:val="000000" w:themeColor="text1"/>
          <w:lang w:eastAsia="sl-SI"/>
        </w:rPr>
        <w:t>vsak</w:t>
      </w:r>
      <w:r w:rsidR="004B55EF">
        <w:rPr>
          <w:rFonts w:ascii="Arial" w:eastAsia="Times New Roman" w:hAnsi="Arial" w:cs="Arial"/>
          <w:color w:val="000000" w:themeColor="text1"/>
          <w:lang w:eastAsia="sl-SI"/>
        </w:rPr>
        <w:t xml:space="preserve"> polnoleten</w:t>
      </w:r>
      <w:r w:rsidR="00FA61CF">
        <w:rPr>
          <w:rFonts w:ascii="Arial" w:eastAsia="Times New Roman" w:hAnsi="Arial" w:cs="Arial"/>
          <w:color w:val="000000" w:themeColor="text1"/>
          <w:lang w:eastAsia="sl-SI"/>
        </w:rPr>
        <w:t xml:space="preserve"> občan Občine Dravograd ali </w:t>
      </w:r>
      <w:r>
        <w:rPr>
          <w:rFonts w:ascii="Arial" w:eastAsia="Times New Roman" w:hAnsi="Arial" w:cs="Arial"/>
          <w:color w:val="000000" w:themeColor="text1"/>
          <w:lang w:eastAsia="sl-SI"/>
        </w:rPr>
        <w:t xml:space="preserve">posamezna </w:t>
      </w:r>
      <w:r w:rsidR="00FA61CF">
        <w:rPr>
          <w:rFonts w:ascii="Arial" w:eastAsia="Times New Roman" w:hAnsi="Arial" w:cs="Arial"/>
          <w:color w:val="000000" w:themeColor="text1"/>
          <w:lang w:eastAsia="sl-SI"/>
        </w:rPr>
        <w:t>K</w:t>
      </w:r>
      <w:r>
        <w:rPr>
          <w:rFonts w:ascii="Arial" w:eastAsia="Times New Roman" w:hAnsi="Arial" w:cs="Arial"/>
          <w:color w:val="000000" w:themeColor="text1"/>
          <w:lang w:eastAsia="sl-SI"/>
        </w:rPr>
        <w:t xml:space="preserve">rajevna skupnost v </w:t>
      </w:r>
      <w:r w:rsidR="00FA61CF">
        <w:rPr>
          <w:rFonts w:ascii="Arial" w:eastAsia="Times New Roman" w:hAnsi="Arial" w:cs="Arial"/>
          <w:color w:val="000000" w:themeColor="text1"/>
          <w:lang w:eastAsia="sl-SI"/>
        </w:rPr>
        <w:t>O</w:t>
      </w:r>
      <w:r>
        <w:rPr>
          <w:rFonts w:ascii="Arial" w:eastAsia="Times New Roman" w:hAnsi="Arial" w:cs="Arial"/>
          <w:color w:val="000000" w:themeColor="text1"/>
          <w:lang w:eastAsia="sl-SI"/>
        </w:rPr>
        <w:t>bčini Dravograd.</w:t>
      </w:r>
    </w:p>
    <w:p w14:paraId="4AE3C300" w14:textId="256BA959" w:rsidR="00C1197F" w:rsidRDefault="00C1197F" w:rsidP="00C1197F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sl-SI"/>
        </w:rPr>
      </w:pPr>
      <w:r w:rsidRPr="00361566">
        <w:rPr>
          <w:rFonts w:ascii="Arial" w:eastAsia="Times New Roman" w:hAnsi="Arial" w:cs="Arial"/>
          <w:color w:val="000000" w:themeColor="text1"/>
          <w:lang w:eastAsia="sl-SI"/>
        </w:rPr>
        <w:t xml:space="preserve">Posamezni predlagatelj lahko predlaga več projektnih predlogov. </w:t>
      </w:r>
    </w:p>
    <w:p w14:paraId="2D2ACE1A" w14:textId="04DCEA05" w:rsidR="00C1197F" w:rsidRDefault="00E21601" w:rsidP="0028572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FA61CF">
        <w:rPr>
          <w:rFonts w:ascii="Arial" w:hAnsi="Arial" w:cs="Arial"/>
          <w:color w:val="000000" w:themeColor="text1"/>
        </w:rPr>
        <w:t>Projektni predlogi morajo</w:t>
      </w:r>
      <w:r w:rsidR="00FA61CF" w:rsidRPr="00FA61CF">
        <w:rPr>
          <w:rFonts w:ascii="Arial" w:hAnsi="Arial" w:cs="Arial"/>
          <w:color w:val="000000" w:themeColor="text1"/>
        </w:rPr>
        <w:t xml:space="preserve"> biti oddani elektronsko preko </w:t>
      </w:r>
      <w:r w:rsidR="00FA61CF">
        <w:rPr>
          <w:rFonts w:ascii="Arial" w:hAnsi="Arial" w:cs="Arial"/>
          <w:color w:val="000000" w:themeColor="text1"/>
        </w:rPr>
        <w:t xml:space="preserve">povezave </w:t>
      </w:r>
      <w:r w:rsidR="00FA61CF" w:rsidRPr="00FA61CF">
        <w:rPr>
          <w:rFonts w:ascii="Arial" w:hAnsi="Arial" w:cs="Arial"/>
          <w:color w:val="000000" w:themeColor="text1"/>
        </w:rPr>
        <w:t xml:space="preserve">objavljene </w:t>
      </w:r>
      <w:r w:rsidR="00FA61CF">
        <w:rPr>
          <w:rFonts w:ascii="Arial" w:hAnsi="Arial" w:cs="Arial"/>
          <w:color w:val="000000" w:themeColor="text1"/>
        </w:rPr>
        <w:t xml:space="preserve">na </w:t>
      </w:r>
      <w:r w:rsidR="00FA61CF" w:rsidRPr="00FA61CF">
        <w:rPr>
          <w:rFonts w:ascii="Arial" w:hAnsi="Arial" w:cs="Arial"/>
          <w:color w:val="000000" w:themeColor="text1"/>
        </w:rPr>
        <w:t>spletn</w:t>
      </w:r>
      <w:r w:rsidR="00FA61CF">
        <w:rPr>
          <w:rFonts w:ascii="Arial" w:hAnsi="Arial" w:cs="Arial"/>
          <w:color w:val="000000" w:themeColor="text1"/>
        </w:rPr>
        <w:t>i</w:t>
      </w:r>
      <w:r w:rsidR="00FA61CF" w:rsidRPr="00FA61CF">
        <w:rPr>
          <w:rFonts w:ascii="Arial" w:hAnsi="Arial" w:cs="Arial"/>
          <w:color w:val="000000" w:themeColor="text1"/>
        </w:rPr>
        <w:t xml:space="preserve"> strani</w:t>
      </w:r>
      <w:r w:rsidR="00FA61CF">
        <w:rPr>
          <w:rFonts w:ascii="Arial" w:hAnsi="Arial" w:cs="Arial"/>
          <w:color w:val="000000" w:themeColor="text1"/>
        </w:rPr>
        <w:t xml:space="preserve"> Občine Dravograd</w:t>
      </w:r>
      <w:r w:rsidR="00FA61CF" w:rsidRPr="00FA61CF">
        <w:rPr>
          <w:rFonts w:ascii="Arial" w:hAnsi="Arial" w:cs="Arial"/>
          <w:color w:val="000000" w:themeColor="text1"/>
        </w:rPr>
        <w:t>, najkasneje</w:t>
      </w:r>
      <w:r w:rsidRPr="00FA61CF">
        <w:rPr>
          <w:rFonts w:ascii="Arial" w:hAnsi="Arial" w:cs="Arial"/>
          <w:color w:val="000000" w:themeColor="text1"/>
        </w:rPr>
        <w:t xml:space="preserve"> do </w:t>
      </w:r>
      <w:r w:rsidR="004B55EF">
        <w:rPr>
          <w:rFonts w:ascii="Arial" w:hAnsi="Arial" w:cs="Arial"/>
          <w:color w:val="000000" w:themeColor="text1"/>
        </w:rPr>
        <w:t>17</w:t>
      </w:r>
      <w:r w:rsidRPr="00FA61CF">
        <w:rPr>
          <w:rFonts w:ascii="Arial" w:hAnsi="Arial" w:cs="Arial"/>
          <w:color w:val="000000" w:themeColor="text1"/>
        </w:rPr>
        <w:t>.11.202</w:t>
      </w:r>
      <w:r w:rsidR="004B55EF">
        <w:rPr>
          <w:rFonts w:ascii="Arial" w:hAnsi="Arial" w:cs="Arial"/>
          <w:color w:val="000000" w:themeColor="text1"/>
        </w:rPr>
        <w:t>5</w:t>
      </w:r>
      <w:r w:rsidR="00FA61CF" w:rsidRPr="00FA61CF">
        <w:rPr>
          <w:rFonts w:ascii="Arial" w:hAnsi="Arial" w:cs="Arial"/>
          <w:color w:val="000000" w:themeColor="text1"/>
        </w:rPr>
        <w:t>.</w:t>
      </w:r>
      <w:r w:rsidRPr="00FA61CF">
        <w:rPr>
          <w:rFonts w:ascii="Arial" w:hAnsi="Arial" w:cs="Arial"/>
          <w:color w:val="000000" w:themeColor="text1"/>
        </w:rPr>
        <w:t xml:space="preserve"> </w:t>
      </w:r>
    </w:p>
    <w:p w14:paraId="5E317B35" w14:textId="77777777" w:rsidR="00C1197F" w:rsidRDefault="00C1197F" w:rsidP="00F10316">
      <w:pPr>
        <w:tabs>
          <w:tab w:val="left" w:pos="6770"/>
        </w:tabs>
        <w:spacing w:after="0" w:line="240" w:lineRule="auto"/>
        <w:ind w:left="357"/>
        <w:jc w:val="both"/>
        <w:rPr>
          <w:rFonts w:ascii="Arial" w:eastAsia="Times New Roman" w:hAnsi="Arial" w:cs="Arial"/>
          <w:b/>
          <w:lang w:eastAsia="sl-SI"/>
        </w:rPr>
      </w:pPr>
    </w:p>
    <w:p w14:paraId="2B509033" w14:textId="77777777" w:rsidR="00C1197F" w:rsidRDefault="00C1197F" w:rsidP="00F10316">
      <w:pPr>
        <w:tabs>
          <w:tab w:val="left" w:pos="6770"/>
        </w:tabs>
        <w:spacing w:after="0" w:line="240" w:lineRule="auto"/>
        <w:ind w:left="357"/>
        <w:jc w:val="both"/>
        <w:rPr>
          <w:rFonts w:ascii="Arial" w:eastAsia="Times New Roman" w:hAnsi="Arial" w:cs="Arial"/>
          <w:b/>
          <w:lang w:eastAsia="sl-SI"/>
        </w:rPr>
      </w:pPr>
    </w:p>
    <w:p w14:paraId="4CB8B63D" w14:textId="77777777" w:rsidR="00C1197F" w:rsidRPr="00FA61CF" w:rsidRDefault="00C1197F" w:rsidP="00FA61CF">
      <w:pPr>
        <w:pStyle w:val="Brezrazmikov"/>
        <w:jc w:val="right"/>
        <w:rPr>
          <w:rFonts w:ascii="Arial" w:hAnsi="Arial" w:cs="Arial"/>
          <w:lang w:eastAsia="sl-SI"/>
        </w:rPr>
      </w:pPr>
    </w:p>
    <w:p w14:paraId="2D43E228" w14:textId="46AE97EA" w:rsidR="00FB3E6A" w:rsidRPr="00FA61CF" w:rsidRDefault="00FA61CF" w:rsidP="00FA61CF">
      <w:pPr>
        <w:pStyle w:val="Brezrazmikov"/>
        <w:ind w:left="7080"/>
        <w:jc w:val="center"/>
        <w:rPr>
          <w:rFonts w:ascii="Arial" w:hAnsi="Arial" w:cs="Arial"/>
          <w:b/>
          <w:bCs/>
        </w:rPr>
      </w:pPr>
      <w:r w:rsidRPr="00FA61CF">
        <w:rPr>
          <w:rFonts w:ascii="Arial" w:hAnsi="Arial" w:cs="Arial"/>
          <w:b/>
          <w:bCs/>
        </w:rPr>
        <w:t xml:space="preserve">    Župan</w:t>
      </w:r>
    </w:p>
    <w:p w14:paraId="57F90D5F" w14:textId="2316CFB1" w:rsidR="00FA61CF" w:rsidRPr="00FA61CF" w:rsidRDefault="00FA61CF" w:rsidP="00FA61CF">
      <w:pPr>
        <w:pStyle w:val="Brezrazmikov"/>
        <w:jc w:val="right"/>
        <w:rPr>
          <w:rFonts w:ascii="Arial" w:hAnsi="Arial" w:cs="Arial"/>
          <w:b/>
          <w:bCs/>
        </w:rPr>
      </w:pPr>
      <w:r w:rsidRPr="00FA61CF">
        <w:rPr>
          <w:rFonts w:ascii="Arial" w:hAnsi="Arial" w:cs="Arial"/>
          <w:b/>
          <w:bCs/>
        </w:rPr>
        <w:t>Anton Preksavec</w:t>
      </w:r>
    </w:p>
    <w:sectPr w:rsidR="00FA61CF" w:rsidRPr="00FA61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1626EC" w14:textId="77777777" w:rsidR="008F1366" w:rsidRDefault="008F1366" w:rsidP="000622CB">
      <w:pPr>
        <w:spacing w:after="0" w:line="240" w:lineRule="auto"/>
      </w:pPr>
      <w:r>
        <w:separator/>
      </w:r>
    </w:p>
  </w:endnote>
  <w:endnote w:type="continuationSeparator" w:id="0">
    <w:p w14:paraId="084BA0B6" w14:textId="77777777" w:rsidR="008F1366" w:rsidRDefault="008F1366" w:rsidP="00062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ce">
    <w:altName w:val="Times New Roman"/>
    <w:panose1 w:val="00000000000000000000"/>
    <w:charset w:val="00"/>
    <w:family w:val="roman"/>
    <w:notTrueType/>
    <w:pitch w:val="default"/>
  </w:font>
  <w:font w:name="France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347C7E" w14:textId="77777777" w:rsidR="008F1366" w:rsidRDefault="008F1366" w:rsidP="000622CB">
      <w:pPr>
        <w:spacing w:after="0" w:line="240" w:lineRule="auto"/>
      </w:pPr>
      <w:r>
        <w:separator/>
      </w:r>
    </w:p>
  </w:footnote>
  <w:footnote w:type="continuationSeparator" w:id="0">
    <w:p w14:paraId="5575D26F" w14:textId="77777777" w:rsidR="008F1366" w:rsidRDefault="008F1366" w:rsidP="00062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7D8EB" w14:textId="77777777" w:rsidR="000622CB" w:rsidRDefault="000622CB" w:rsidP="000622CB">
    <w:pPr>
      <w:pStyle w:val="Glava"/>
      <w:jc w:val="center"/>
      <w:rPr>
        <w:rFonts w:ascii="France" w:hAnsi="France" w:cs="France"/>
        <w:sz w:val="10"/>
        <w:szCs w:val="10"/>
      </w:rPr>
    </w:pPr>
    <w:r>
      <w:rPr>
        <w:rFonts w:ascii="France" w:hAnsi="France" w:cs="France"/>
        <w:noProof/>
        <w:sz w:val="32"/>
        <w:szCs w:val="32"/>
        <w:lang w:eastAsia="sl-SI"/>
      </w:rPr>
      <w:drawing>
        <wp:inline distT="0" distB="0" distL="0" distR="0" wp14:anchorId="35884F0A" wp14:editId="494CF0F9">
          <wp:extent cx="400050" cy="619125"/>
          <wp:effectExtent l="0" t="0" r="0" b="9525"/>
          <wp:docPr id="4" name="Slika 1" descr="grb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rb_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A98DB4" w14:textId="77777777" w:rsidR="000622CB" w:rsidRDefault="000622CB" w:rsidP="000622CB">
    <w:pPr>
      <w:pStyle w:val="Glava"/>
      <w:jc w:val="center"/>
      <w:rPr>
        <w:rFonts w:ascii="France" w:hAnsi="France" w:cs="France"/>
        <w:sz w:val="10"/>
        <w:szCs w:val="10"/>
      </w:rPr>
    </w:pPr>
  </w:p>
  <w:p w14:paraId="40AE2688" w14:textId="77777777" w:rsidR="000622CB" w:rsidRDefault="000622CB" w:rsidP="000622CB">
    <w:pPr>
      <w:pStyle w:val="Glava"/>
      <w:jc w:val="center"/>
      <w:outlineLvl w:val="0"/>
      <w:rPr>
        <w:rFonts w:ascii="France" w:hAnsi="France" w:cs="France"/>
        <w:b/>
        <w:bCs/>
        <w:spacing w:val="22"/>
        <w:sz w:val="10"/>
        <w:szCs w:val="10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7C55F18" wp14:editId="59DDDF01">
              <wp:simplePos x="0" y="0"/>
              <wp:positionH relativeFrom="column">
                <wp:posOffset>471170</wp:posOffset>
              </wp:positionH>
              <wp:positionV relativeFrom="paragraph">
                <wp:posOffset>205105</wp:posOffset>
              </wp:positionV>
              <wp:extent cx="4914265" cy="0"/>
              <wp:effectExtent l="9525" t="9525" r="10160" b="9525"/>
              <wp:wrapNone/>
              <wp:docPr id="1" name="Raven povezoval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1426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CF3E24" id="Raven povezovalnik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1pt,16.15pt" to="424.0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" o:allowincell="f" strokeweight="1.25pt"/>
          </w:pict>
        </mc:Fallback>
      </mc:AlternateContent>
    </w:r>
    <w:r>
      <w:rPr>
        <w:rFonts w:ascii="France CE" w:hAnsi="France CE" w:cs="France CE"/>
        <w:b/>
        <w:bCs/>
        <w:spacing w:val="22"/>
        <w:sz w:val="30"/>
        <w:szCs w:val="30"/>
      </w:rPr>
      <w:t>OBČINA DRAVOGRAD</w:t>
    </w:r>
  </w:p>
  <w:p w14:paraId="7408F7B6" w14:textId="77777777" w:rsidR="000622CB" w:rsidRDefault="000622CB" w:rsidP="000622CB">
    <w:pPr>
      <w:pStyle w:val="Glava"/>
      <w:rPr>
        <w:rFonts w:ascii="France" w:hAnsi="France" w:cs="France"/>
        <w:spacing w:val="22"/>
        <w:sz w:val="10"/>
        <w:szCs w:val="10"/>
      </w:rPr>
    </w:pPr>
  </w:p>
  <w:p w14:paraId="1713E5D3" w14:textId="77777777" w:rsidR="000622CB" w:rsidRDefault="000622CB" w:rsidP="000622CB">
    <w:pPr>
      <w:pStyle w:val="Glava"/>
      <w:jc w:val="center"/>
      <w:outlineLvl w:val="0"/>
      <w:rPr>
        <w:rFonts w:ascii="France" w:hAnsi="France" w:cs="France"/>
        <w:sz w:val="18"/>
        <w:szCs w:val="18"/>
      </w:rPr>
    </w:pPr>
    <w:r>
      <w:rPr>
        <w:rFonts w:ascii="France" w:hAnsi="France" w:cs="France"/>
        <w:sz w:val="18"/>
        <w:szCs w:val="18"/>
      </w:rPr>
      <w:t xml:space="preserve">Trg 4. julija 7, 2370 Dravograd, tel.: +386 2 872 35 60, faks: +386 2 872 35 74 </w:t>
    </w:r>
  </w:p>
  <w:p w14:paraId="716487EC" w14:textId="77777777" w:rsidR="000622CB" w:rsidRDefault="000622CB" w:rsidP="000622CB">
    <w:pPr>
      <w:pStyle w:val="Glava"/>
      <w:jc w:val="center"/>
      <w:rPr>
        <w:rFonts w:ascii="France" w:hAnsi="France" w:cs="France"/>
        <w:sz w:val="10"/>
        <w:szCs w:val="10"/>
      </w:rPr>
    </w:pPr>
    <w:hyperlink r:id="rId2" w:history="1">
      <w:r>
        <w:rPr>
          <w:rStyle w:val="Hiperpovezava"/>
          <w:rFonts w:ascii="France" w:hAnsi="France" w:cs="France"/>
          <w:sz w:val="16"/>
          <w:szCs w:val="16"/>
        </w:rPr>
        <w:t>http://www.dravograd.si</w:t>
      </w:r>
    </w:hyperlink>
    <w:r>
      <w:rPr>
        <w:rFonts w:ascii="France" w:hAnsi="France" w:cs="France"/>
        <w:color w:val="0000FF"/>
        <w:sz w:val="16"/>
        <w:szCs w:val="16"/>
      </w:rPr>
      <w:t xml:space="preserve">; </w:t>
    </w:r>
    <w:r>
      <w:rPr>
        <w:rFonts w:ascii="France" w:hAnsi="France" w:cs="France"/>
        <w:sz w:val="16"/>
        <w:szCs w:val="16"/>
      </w:rPr>
      <w:t xml:space="preserve">e-mail: </w:t>
    </w:r>
    <w:hyperlink r:id="rId3" w:history="1">
      <w:r>
        <w:rPr>
          <w:rStyle w:val="Hiperpovezava"/>
          <w:rFonts w:ascii="France" w:hAnsi="France" w:cs="France"/>
          <w:sz w:val="16"/>
          <w:szCs w:val="16"/>
        </w:rPr>
        <w:t>obcina@dravograd.si</w:t>
      </w:r>
    </w:hyperlink>
  </w:p>
  <w:p w14:paraId="38BF5262" w14:textId="77777777" w:rsidR="000622CB" w:rsidRDefault="000622C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A4B88"/>
    <w:multiLevelType w:val="multilevel"/>
    <w:tmpl w:val="FF70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D50EA"/>
    <w:multiLevelType w:val="multilevel"/>
    <w:tmpl w:val="1D8AC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B91EB6"/>
    <w:multiLevelType w:val="hybridMultilevel"/>
    <w:tmpl w:val="EC5C0F06"/>
    <w:lvl w:ilvl="0" w:tplc="54AA8E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4140A9"/>
    <w:multiLevelType w:val="multilevel"/>
    <w:tmpl w:val="89C01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3D5B41"/>
    <w:multiLevelType w:val="multilevel"/>
    <w:tmpl w:val="1D8AC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8057861">
    <w:abstractNumId w:val="4"/>
  </w:num>
  <w:num w:numId="2" w16cid:durableId="10766629">
    <w:abstractNumId w:val="0"/>
  </w:num>
  <w:num w:numId="3" w16cid:durableId="560210579">
    <w:abstractNumId w:val="3"/>
  </w:num>
  <w:num w:numId="4" w16cid:durableId="755590456">
    <w:abstractNumId w:val="2"/>
  </w:num>
  <w:num w:numId="5" w16cid:durableId="1984773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2CB"/>
    <w:rsid w:val="000622CB"/>
    <w:rsid w:val="00087F2A"/>
    <w:rsid w:val="004B55EF"/>
    <w:rsid w:val="00547C11"/>
    <w:rsid w:val="005A60C8"/>
    <w:rsid w:val="006A21FB"/>
    <w:rsid w:val="006E214A"/>
    <w:rsid w:val="007D6F24"/>
    <w:rsid w:val="00826897"/>
    <w:rsid w:val="008F1366"/>
    <w:rsid w:val="00945D28"/>
    <w:rsid w:val="00961804"/>
    <w:rsid w:val="00C1197F"/>
    <w:rsid w:val="00C7326B"/>
    <w:rsid w:val="00CF43A5"/>
    <w:rsid w:val="00E21601"/>
    <w:rsid w:val="00ED0D62"/>
    <w:rsid w:val="00EE4A06"/>
    <w:rsid w:val="00F10316"/>
    <w:rsid w:val="00F43765"/>
    <w:rsid w:val="00F4760C"/>
    <w:rsid w:val="00FA61CF"/>
    <w:rsid w:val="00FB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B6C10"/>
  <w15:docId w15:val="{BDE3F0DA-0765-4DF0-9CBF-482D2DAC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622CB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62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622CB"/>
  </w:style>
  <w:style w:type="paragraph" w:styleId="Noga">
    <w:name w:val="footer"/>
    <w:basedOn w:val="Navaden"/>
    <w:link w:val="NogaZnak"/>
    <w:uiPriority w:val="99"/>
    <w:unhideWhenUsed/>
    <w:rsid w:val="00062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622CB"/>
  </w:style>
  <w:style w:type="character" w:styleId="Hiperpovezava">
    <w:name w:val="Hyperlink"/>
    <w:basedOn w:val="Privzetapisavaodstavka"/>
    <w:rsid w:val="000622CB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62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622CB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rsid w:val="000622CB"/>
    <w:pPr>
      <w:spacing w:before="50" w:after="15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622CB"/>
    <w:pPr>
      <w:spacing w:before="200"/>
      <w:ind w:left="720"/>
      <w:contextualSpacing/>
    </w:pPr>
    <w:rPr>
      <w:rFonts w:ascii="Calibri" w:eastAsia="Times New Roman" w:hAnsi="Calibri" w:cs="Times New Roman"/>
      <w:sz w:val="20"/>
      <w:szCs w:val="20"/>
      <w:lang w:eastAsia="sl-SI"/>
    </w:rPr>
  </w:style>
  <w:style w:type="paragraph" w:styleId="Brezrazmikov">
    <w:name w:val="No Spacing"/>
    <w:uiPriority w:val="1"/>
    <w:qFormat/>
    <w:rsid w:val="00FA61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ajnistvo@dravograd.si" TargetMode="External"/><Relationship Id="rId2" Type="http://schemas.openxmlformats.org/officeDocument/2006/relationships/hyperlink" Target="http://www.dravograd.si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Črt Epšek</dc:creator>
  <cp:lastModifiedBy>Maja Kovačič Tasič</cp:lastModifiedBy>
  <cp:revision>3</cp:revision>
  <cp:lastPrinted>2023-11-08T10:07:00Z</cp:lastPrinted>
  <dcterms:created xsi:type="dcterms:W3CDTF">2025-10-27T08:44:00Z</dcterms:created>
  <dcterms:modified xsi:type="dcterms:W3CDTF">2025-10-27T08:46:00Z</dcterms:modified>
</cp:coreProperties>
</file>